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77E3" w:rsidRDefault="006877E3" w:rsidP="006877E3">
      <w:pPr>
        <w:spacing w:after="160" w:line="259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  <w:r w:rsidRPr="006877E3">
        <w:rPr>
          <w:rFonts w:ascii="Times New Roman" w:eastAsia="Calibri" w:hAnsi="Times New Roman" w:cs="Times New Roman"/>
          <w:b/>
          <w:sz w:val="24"/>
          <w:szCs w:val="24"/>
        </w:rPr>
        <w:t>ЧЕК ЛИСТ</w:t>
      </w:r>
    </w:p>
    <w:p w:rsidR="00BF04F6" w:rsidRDefault="00BF04F6" w:rsidP="005A78E5">
      <w:pPr>
        <w:spacing w:after="160" w:line="259" w:lineRule="auto"/>
        <w:contextualSpacing/>
        <w:jc w:val="left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04F6" w:rsidRDefault="00BF04F6" w:rsidP="005A78E5">
      <w:pPr>
        <w:spacing w:after="160" w:line="259" w:lineRule="auto"/>
        <w:contextualSpacing/>
        <w:jc w:val="left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Наименование инициатора проекта____________________________________________</w:t>
      </w:r>
    </w:p>
    <w:p w:rsidR="005A78E5" w:rsidRPr="005A78E5" w:rsidRDefault="005A78E5" w:rsidP="005A78E5">
      <w:pPr>
        <w:spacing w:after="160" w:line="259" w:lineRule="auto"/>
        <w:contextualSpacing/>
        <w:jc w:val="left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ИНН ________________________________________________________________________</w:t>
      </w:r>
    </w:p>
    <w:p w:rsidR="006877E3" w:rsidRPr="006877E3" w:rsidRDefault="006877E3" w:rsidP="006877E3">
      <w:pPr>
        <w:spacing w:after="160" w:line="259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45"/>
        <w:gridCol w:w="7292"/>
        <w:gridCol w:w="1408"/>
      </w:tblGrid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828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ДА/НЕТ</w:t>
            </w: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7828" w:type="dxa"/>
          </w:tcPr>
          <w:p w:rsidR="006877E3" w:rsidRPr="006877E3" w:rsidRDefault="006877E3" w:rsidP="00BD54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Цель кредита – приобретение/строительство основных средств, финансирование текущих затрат по проекту, пополнение оборотных средств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7828" w:type="dxa"/>
          </w:tcPr>
          <w:p w:rsidR="006877E3" w:rsidRPr="006877E3" w:rsidRDefault="006877E3" w:rsidP="00BD54A8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Соответствие требованиям ст.4 Федерального закона № 209-ФЗ: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6877E3" w:rsidRPr="006877E3" w:rsidRDefault="006877E3" w:rsidP="006877E3">
            <w:pPr>
              <w:numPr>
                <w:ilvl w:val="0"/>
                <w:numId w:val="1"/>
              </w:numPr>
              <w:ind w:left="113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Соответствие требованиям по структуре уставного (складочного) капитала (паевого фонда)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6877E3" w:rsidRPr="006877E3" w:rsidRDefault="006877E3" w:rsidP="006877E3">
            <w:pPr>
              <w:numPr>
                <w:ilvl w:val="0"/>
                <w:numId w:val="1"/>
              </w:numPr>
              <w:ind w:left="1134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Выручка – не более 2 млрд. руб.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6877E3" w:rsidRPr="006877E3" w:rsidRDefault="006877E3" w:rsidP="006877E3">
            <w:pPr>
              <w:numPr>
                <w:ilvl w:val="0"/>
                <w:numId w:val="1"/>
              </w:numPr>
              <w:ind w:left="113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Численность – не более 250 чел.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7828" w:type="dxa"/>
          </w:tcPr>
          <w:p w:rsidR="006877E3" w:rsidRPr="006877E3" w:rsidRDefault="006877E3" w:rsidP="00BD54A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Сумма гарантии – более 200 млн. руб. 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7828" w:type="dxa"/>
          </w:tcPr>
          <w:p w:rsidR="006877E3" w:rsidRPr="006877E3" w:rsidRDefault="006877E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Сумма </w:t>
            </w:r>
            <w:r w:rsidR="008750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кредита</w:t>
            </w:r>
            <w:r w:rsidR="00875021"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≥ сумма гарантии/0,7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7828" w:type="dxa"/>
          </w:tcPr>
          <w:p w:rsidR="006877E3" w:rsidRPr="006877E3" w:rsidRDefault="006877E3" w:rsidP="00BD54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Приоритетные направления: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Сельское хозяйство (в </w:t>
            </w:r>
            <w:proofErr w:type="spellStart"/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т.ч</w:t>
            </w:r>
            <w:proofErr w:type="spellEnd"/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производство с/х продукции)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Обрабатывающее производство  (в </w:t>
            </w:r>
            <w:proofErr w:type="spellStart"/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т.ч</w:t>
            </w:r>
            <w:proofErr w:type="spellEnd"/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 производство пищевых продуктов)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Производство и распределение электроэнергии, газа и воды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Строительство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Транспорт и связь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Производство и реализация импортозамещающей продукции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Приоритетные направления развития науки, технологий и техники в Российской Федерации и направления развития критических технологий Российской Федерации в соответствии с Указом Президента Российской Федерации от 07.07.2011 № 899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7828" w:type="dxa"/>
          </w:tcPr>
          <w:p w:rsidR="006877E3" w:rsidRPr="006877E3" w:rsidRDefault="006877E3" w:rsidP="00BD54A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Поддержка проекта со стороны региона, профильных федеральных органов исполнительной власти (Минсельхоз, </w:t>
            </w:r>
            <w:proofErr w:type="spellStart"/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Минпромторг</w:t>
            </w:r>
            <w:proofErr w:type="spellEnd"/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, Минэнерго, </w:t>
            </w:r>
            <w:proofErr w:type="spellStart"/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Минкомсвязь</w:t>
            </w:r>
            <w:proofErr w:type="spellEnd"/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и т.д.):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Преференциальные/комфортные письма в рамках проекта от органов управления субъекта РФ,  </w:t>
            </w:r>
            <w:proofErr w:type="spellStart"/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ФОИВов</w:t>
            </w:r>
            <w:proofErr w:type="spellEnd"/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иных органов государственной власти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Указать от кого</w:t>
            </w: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Оказание прочих видов поддержки проекта со стороны субъекта РФ, </w:t>
            </w:r>
            <w:proofErr w:type="spellStart"/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ФОИВа</w:t>
            </w:r>
            <w:proofErr w:type="spellEnd"/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 иных субъектов инфраструктуры поддержки  МСП (субсидирование, гарантийная поддержка, концессия и т.д.)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Указать вид поддержки</w:t>
            </w: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7828" w:type="dxa"/>
          </w:tcPr>
          <w:p w:rsidR="006877E3" w:rsidRPr="006877E3" w:rsidRDefault="006877E3" w:rsidP="00BD54A8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Прочие требования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Регистрация бизнеса на территории Российской Федерации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Отсутствие просроченной задолженности по налогам, сборам и т.п.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Не применяются процедуры несостоятельности (банкротства) к инициатору проекта (связанным компаниям)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Отсутствие отрицательной кредитной истории в кредитных организациях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782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Наличие описания концепции проекта/ТЭО (презентация, бизнес-план)</w:t>
            </w:r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в </w:t>
            </w:r>
            <w:proofErr w:type="spellStart"/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т.ч</w:t>
            </w:r>
            <w:proofErr w:type="spellEnd"/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.: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Краткое описание проекта, текущий статус реализации проекта, информация об инициаторах проекта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Экономическое обоснование проекта, описание финансовой модели и результата проекта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 сбыта, данные о покупателях/маркетинговое исследование рынка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Данные о поставщиках/подрядчиках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Этапы реализации 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Смета проекта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Источники и структура финансирования каждого этапа (собственные средства, заемные средства и т.д.)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Данные о наличии профессионального опыта менеджеров/бенефициаров в сфере реализуемого проекта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Конкурентный/SWOT –анализ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Доля собственного участия в проекте не менее 20 % (информация о подтверждении вложении собственных средств)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Размер доли СУ</w:t>
            </w: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7828" w:type="dxa"/>
          </w:tcPr>
          <w:p w:rsidR="006877E3" w:rsidRPr="006877E3" w:rsidRDefault="006877E3" w:rsidP="00BD54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Наличие исходно-разрешительной документации по строительству сооружений в рамках реализуемого проекта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828" w:type="dxa"/>
          </w:tcPr>
          <w:p w:rsidR="006877E3" w:rsidRPr="006877E3" w:rsidRDefault="006877E3" w:rsidP="00BD54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Наличие технологической и технической экспертизы проекта, подтверждающая инвестиционный бюджет проекта и целесообразность его реализации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7828" w:type="dxa"/>
          </w:tcPr>
          <w:p w:rsidR="006877E3" w:rsidRPr="006877E3" w:rsidRDefault="006877E3" w:rsidP="00BD54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Наличие информации о текущей деятельности инициатора проекта, связанных компаний/группы компаний инициатора проекта (при наличии группы)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6877E3" w:rsidRPr="006877E3" w:rsidRDefault="006877E3" w:rsidP="006877E3">
      <w:pPr>
        <w:spacing w:after="160" w:line="259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6877E3" w:rsidRPr="006877E3" w:rsidRDefault="006877E3" w:rsidP="006877E3">
      <w:pPr>
        <w:spacing w:after="160" w:line="259" w:lineRule="auto"/>
        <w:ind w:left="1134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</w:p>
    <w:p w:rsidR="006877E3" w:rsidRPr="006877E3" w:rsidRDefault="006877E3" w:rsidP="006877E3">
      <w:pPr>
        <w:spacing w:after="160" w:line="259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6877E3">
        <w:rPr>
          <w:rFonts w:ascii="Times New Roman" w:eastAsia="Calibri" w:hAnsi="Times New Roman" w:cs="Times New Roman"/>
          <w:bCs/>
          <w:sz w:val="24"/>
          <w:szCs w:val="24"/>
        </w:rPr>
        <w:t>Руководитель организации/инициатора проекта                                                 ____________</w:t>
      </w:r>
    </w:p>
    <w:p w:rsidR="006877E3" w:rsidRPr="006877E3" w:rsidRDefault="006877E3" w:rsidP="006877E3">
      <w:pPr>
        <w:spacing w:after="160" w:line="259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6877E3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6877E3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6877E3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6877E3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6877E3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6877E3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6877E3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6877E3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6877E3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6877E3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6877E3">
        <w:rPr>
          <w:rFonts w:ascii="Times New Roman" w:eastAsia="Calibri" w:hAnsi="Times New Roman" w:cs="Times New Roman"/>
          <w:bCs/>
          <w:sz w:val="24"/>
          <w:szCs w:val="24"/>
        </w:rPr>
        <w:tab/>
        <w:t>Подпись</w:t>
      </w:r>
    </w:p>
    <w:p w:rsidR="000566ED" w:rsidRDefault="000566ED"/>
    <w:sectPr w:rsidR="00056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1418E7"/>
    <w:multiLevelType w:val="hybridMultilevel"/>
    <w:tmpl w:val="C524B3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F45BB3"/>
    <w:multiLevelType w:val="hybridMultilevel"/>
    <w:tmpl w:val="5E660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BC7"/>
    <w:rsid w:val="000566ED"/>
    <w:rsid w:val="00137FE9"/>
    <w:rsid w:val="00190E19"/>
    <w:rsid w:val="005A78E5"/>
    <w:rsid w:val="006877E3"/>
    <w:rsid w:val="006D64EB"/>
    <w:rsid w:val="00875021"/>
    <w:rsid w:val="00BF04F6"/>
    <w:rsid w:val="00D47BC7"/>
    <w:rsid w:val="00DB4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BF14A1-A05A-44F1-9E55-0E8C1F860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4B10"/>
    <w:pPr>
      <w:spacing w:after="0" w:line="24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4B10"/>
    <w:pPr>
      <w:ind w:left="720"/>
      <w:contextualSpacing/>
    </w:pPr>
  </w:style>
  <w:style w:type="table" w:styleId="a4">
    <w:name w:val="Table Grid"/>
    <w:basedOn w:val="a1"/>
    <w:uiPriority w:val="39"/>
    <w:rsid w:val="00DB4B10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A78E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A78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494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Найфонов Кермен Георгиевич</dc:creator>
  <cp:keywords/>
  <dc:description/>
  <cp:lastModifiedBy>Нехаев Алексей Александрович</cp:lastModifiedBy>
  <cp:revision>3</cp:revision>
  <dcterms:created xsi:type="dcterms:W3CDTF">2017-05-16T12:34:00Z</dcterms:created>
  <dcterms:modified xsi:type="dcterms:W3CDTF">2017-06-23T09:05:00Z</dcterms:modified>
</cp:coreProperties>
</file>